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华文仿宋" w:eastAsia="仿宋_GB2312" w:cs="Times New Roman"/>
          <w:sz w:val="32"/>
          <w:szCs w:val="32"/>
        </w:rPr>
      </w:pPr>
      <w:r>
        <w:rPr>
          <w:rFonts w:hint="eastAsia" w:ascii="黑体" w:hAnsi="黑体" w:eastAsia="黑体" w:cs="黑体"/>
          <w:bCs/>
          <w:kern w:val="0"/>
          <w:sz w:val="32"/>
          <w:szCs w:val="32"/>
        </w:rPr>
        <w:t>附件4</w:t>
      </w:r>
    </w:p>
    <w:p>
      <w:pPr>
        <w:adjustRightInd w:val="0"/>
        <w:snapToGrid w:val="0"/>
        <w:spacing w:after="156" w:afterLines="50"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领导责任单位的责任追究分类标准</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97"/>
        <w:gridCol w:w="4122"/>
        <w:gridCol w:w="4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exact"/>
          <w:tblHeader/>
          <w:jc w:val="center"/>
        </w:trPr>
        <w:tc>
          <w:tcPr>
            <w:tcW w:w="5197" w:type="dxa"/>
            <w:tcBorders>
              <w:tl2br w:val="single" w:color="000000" w:sz="4" w:space="0"/>
            </w:tcBorders>
            <w:noWrap w:val="0"/>
            <w:vAlign w:val="top"/>
          </w:tcPr>
          <w:p>
            <w:pPr>
              <w:rPr>
                <w:rFonts w:ascii="Calibri" w:hAnsi="Calibri" w:eastAsia="宋体" w:cs="Times New Roman"/>
              </w:rPr>
            </w:pPr>
            <w:r>
              <w:rPr>
                <w:rFonts w:hint="eastAsia" w:ascii="宋体" w:hAnsi="宋体" w:eastAsia="宋体" w:cs="仿宋"/>
                <w:b/>
                <w:kern w:val="0"/>
                <w:sz w:val="24"/>
              </w:rPr>
              <w:t xml:space="preserve">    </w:t>
            </w:r>
          </w:p>
          <w:p>
            <w:pPr>
              <w:spacing w:line="320" w:lineRule="exact"/>
              <w:ind w:left="1687" w:hanging="1687" w:hangingChars="700"/>
              <w:jc w:val="center"/>
              <w:rPr>
                <w:rFonts w:hint="eastAsia" w:ascii="黑体" w:hAnsi="黑体" w:eastAsia="黑体" w:cs="黑体"/>
                <w:b/>
                <w:kern w:val="0"/>
                <w:sz w:val="30"/>
                <w:szCs w:val="30"/>
              </w:rPr>
            </w:pPr>
            <w:r>
              <w:rPr>
                <w:rFonts w:hint="eastAsia" w:ascii="宋体" w:hAnsi="宋体" w:eastAsia="宋体" w:cs="仿宋"/>
                <w:b/>
                <w:kern w:val="0"/>
                <w:sz w:val="24"/>
              </w:rPr>
              <w:t xml:space="preserve">                   </w:t>
            </w:r>
            <w:r>
              <w:rPr>
                <w:rFonts w:hint="eastAsia" w:ascii="黑体" w:hAnsi="黑体" w:eastAsia="黑体" w:cs="黑体"/>
                <w:b/>
                <w:kern w:val="0"/>
                <w:sz w:val="30"/>
                <w:szCs w:val="30"/>
              </w:rPr>
              <w:t xml:space="preserve">对领导责任单位的责任追究方式                                                        </w:t>
            </w:r>
          </w:p>
          <w:p>
            <w:pPr>
              <w:spacing w:line="320" w:lineRule="exact"/>
              <w:ind w:left="392" w:hanging="392" w:hangingChars="130"/>
              <w:rPr>
                <w:rFonts w:hint="eastAsia" w:ascii="黑体" w:hAnsi="黑体" w:eastAsia="黑体" w:cs="黑体"/>
                <w:b/>
                <w:kern w:val="0"/>
                <w:sz w:val="30"/>
                <w:szCs w:val="30"/>
              </w:rPr>
            </w:pPr>
          </w:p>
          <w:p>
            <w:pPr>
              <w:spacing w:line="320" w:lineRule="exact"/>
              <w:ind w:left="392" w:hanging="392" w:hangingChars="130"/>
              <w:rPr>
                <w:rFonts w:hint="eastAsia" w:ascii="黑体" w:hAnsi="黑体" w:eastAsia="黑体" w:cs="黑体"/>
                <w:b/>
                <w:kern w:val="0"/>
                <w:sz w:val="30"/>
                <w:szCs w:val="30"/>
              </w:rPr>
            </w:pPr>
            <w:r>
              <w:rPr>
                <w:rFonts w:hint="eastAsia" w:ascii="黑体" w:hAnsi="黑体" w:eastAsia="黑体" w:cs="黑体"/>
                <w:b/>
                <w:kern w:val="0"/>
                <w:sz w:val="30"/>
                <w:szCs w:val="30"/>
              </w:rPr>
              <w:t xml:space="preserve">对直接责任单位的         </w:t>
            </w:r>
          </w:p>
          <w:p>
            <w:pPr>
              <w:spacing w:line="320" w:lineRule="exact"/>
              <w:jc w:val="left"/>
              <w:rPr>
                <w:rFonts w:hint="eastAsia" w:ascii="宋体" w:hAnsi="宋体" w:eastAsia="宋体" w:cs="仿宋"/>
                <w:b/>
                <w:kern w:val="0"/>
                <w:sz w:val="24"/>
              </w:rPr>
            </w:pPr>
            <w:r>
              <w:rPr>
                <w:rFonts w:hint="eastAsia" w:ascii="黑体" w:hAnsi="黑体" w:eastAsia="黑体" w:cs="黑体"/>
                <w:b/>
                <w:kern w:val="0"/>
                <w:sz w:val="30"/>
                <w:szCs w:val="30"/>
              </w:rPr>
              <w:t>责任追究方式</w:t>
            </w:r>
          </w:p>
        </w:tc>
        <w:tc>
          <w:tcPr>
            <w:tcW w:w="4122" w:type="dxa"/>
            <w:noWrap w:val="0"/>
            <w:vAlign w:val="center"/>
          </w:tcPr>
          <w:p>
            <w:pPr>
              <w:spacing w:line="360" w:lineRule="auto"/>
              <w:jc w:val="center"/>
              <w:rPr>
                <w:rFonts w:hint="eastAsia" w:ascii="黑体" w:hAnsi="黑体" w:eastAsia="黑体" w:cs="黑体"/>
                <w:b/>
                <w:kern w:val="0"/>
                <w:sz w:val="30"/>
                <w:szCs w:val="30"/>
              </w:rPr>
            </w:pPr>
            <w:r>
              <w:rPr>
                <w:rFonts w:hint="eastAsia" w:ascii="黑体" w:hAnsi="黑体" w:eastAsia="黑体" w:cs="黑体"/>
                <w:b/>
                <w:kern w:val="0"/>
                <w:sz w:val="30"/>
                <w:szCs w:val="30"/>
              </w:rPr>
              <w:t>约谈</w:t>
            </w:r>
          </w:p>
        </w:tc>
        <w:tc>
          <w:tcPr>
            <w:tcW w:w="4601" w:type="dxa"/>
            <w:noWrap w:val="0"/>
            <w:vAlign w:val="center"/>
          </w:tcPr>
          <w:p>
            <w:pPr>
              <w:spacing w:line="360" w:lineRule="auto"/>
              <w:jc w:val="center"/>
              <w:rPr>
                <w:rFonts w:hint="eastAsia" w:ascii="黑体" w:hAnsi="黑体" w:eastAsia="黑体" w:cs="黑体"/>
                <w:b/>
                <w:kern w:val="0"/>
                <w:sz w:val="30"/>
                <w:szCs w:val="30"/>
              </w:rPr>
            </w:pPr>
            <w:r>
              <w:rPr>
                <w:rFonts w:hint="eastAsia" w:ascii="黑体" w:hAnsi="黑体" w:eastAsia="黑体" w:cs="黑体"/>
                <w:b/>
                <w:kern w:val="0"/>
                <w:sz w:val="30"/>
                <w:szCs w:val="30"/>
              </w:rPr>
              <w:t>通报批评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6" w:hRule="exact"/>
          <w:jc w:val="center"/>
        </w:trPr>
        <w:tc>
          <w:tcPr>
            <w:tcW w:w="5197" w:type="dxa"/>
            <w:noWrap w:val="0"/>
            <w:vAlign w:val="center"/>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约谈</w:t>
            </w:r>
          </w:p>
        </w:tc>
        <w:tc>
          <w:tcPr>
            <w:tcW w:w="4122" w:type="dxa"/>
            <w:noWrap w:val="0"/>
            <w:vAlign w:val="center"/>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p>
        </w:tc>
        <w:tc>
          <w:tcPr>
            <w:tcW w:w="4601" w:type="dxa"/>
            <w:noWrap w:val="0"/>
            <w:vAlign w:val="center"/>
          </w:tcPr>
          <w:p>
            <w:pPr>
              <w:adjustRightInd w:val="0"/>
              <w:snapToGrid w:val="0"/>
              <w:jc w:val="center"/>
              <w:rPr>
                <w:rFonts w:hint="eastAsia" w:ascii="仿宋_GB2312" w:hAnsi="仿宋_GB2312" w:eastAsia="仿宋_GB2312" w:cs="仿宋_GB2312"/>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exact"/>
          <w:jc w:val="center"/>
        </w:trPr>
        <w:tc>
          <w:tcPr>
            <w:tcW w:w="5197" w:type="dxa"/>
            <w:noWrap w:val="0"/>
            <w:vAlign w:val="center"/>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通报批评</w:t>
            </w:r>
          </w:p>
        </w:tc>
        <w:tc>
          <w:tcPr>
            <w:tcW w:w="4122" w:type="dxa"/>
            <w:noWrap w:val="0"/>
            <w:vAlign w:val="center"/>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p>
        </w:tc>
        <w:tc>
          <w:tcPr>
            <w:tcW w:w="4601" w:type="dxa"/>
            <w:noWrap w:val="0"/>
            <w:vAlign w:val="center"/>
          </w:tcPr>
          <w:p>
            <w:pPr>
              <w:adjustRightInd w:val="0"/>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p>
        </w:tc>
      </w:tr>
    </w:tbl>
    <w:p>
      <w:pPr>
        <w:adjustRightInd w:val="0"/>
        <w:snapToGrid w:val="0"/>
        <w:ind w:left="1120" w:hanging="1120" w:hangingChars="400"/>
        <w:jc w:val="left"/>
        <w:rPr>
          <w:rStyle w:val="4"/>
          <w:rFonts w:hint="eastAsia" w:ascii="仿宋_GB2312" w:hAnsi="仿宋_GB2312" w:eastAsia="仿宋_GB2312" w:cs="仿宋_GB2312"/>
          <w:kern w:val="0"/>
          <w:sz w:val="28"/>
          <w:szCs w:val="28"/>
        </w:rPr>
      </w:pPr>
      <w:r>
        <w:rPr>
          <w:rStyle w:val="4"/>
          <w:rFonts w:hint="eastAsia" w:ascii="仿宋_GB2312" w:hAnsi="仿宋_GB2312" w:eastAsia="仿宋_GB2312" w:cs="仿宋_GB2312"/>
          <w:kern w:val="0"/>
          <w:sz w:val="28"/>
          <w:szCs w:val="28"/>
        </w:rPr>
        <w:t>备注：1.同一领导责任单位涉及多个直接责任单位的，以直接责任单位中受到的最严重责任追究方式来确定领导责任单位的追究方式。</w:t>
      </w:r>
    </w:p>
    <w:p>
      <w:pPr>
        <w:adjustRightInd w:val="0"/>
        <w:snapToGrid w:val="0"/>
        <w:jc w:val="left"/>
        <w:rPr>
          <w:rStyle w:val="4"/>
          <w:rFonts w:ascii="仿宋_GB2312" w:hAnsi="仿宋_GB2312" w:eastAsia="仿宋_GB2312" w:cs="仿宋_GB2312"/>
          <w:kern w:val="0"/>
          <w:sz w:val="28"/>
          <w:szCs w:val="28"/>
        </w:rPr>
      </w:pPr>
      <w:r>
        <w:rPr>
          <w:rStyle w:val="4"/>
          <w:rFonts w:hint="eastAsia" w:ascii="仿宋_GB2312" w:hAnsi="仿宋_GB2312" w:eastAsia="仿宋_GB2312" w:cs="仿宋_GB2312"/>
          <w:kern w:val="0"/>
          <w:sz w:val="28"/>
          <w:szCs w:val="28"/>
        </w:rPr>
        <w:t xml:space="preserve">      2.</w:t>
      </w:r>
      <w:r>
        <w:rPr>
          <w:rFonts w:hint="eastAsia" w:ascii="仿宋_GB2312" w:hAnsi="仿宋_GB2312" w:eastAsia="仿宋_GB2312" w:cs="仿宋_GB2312"/>
          <w:kern w:val="0"/>
          <w:sz w:val="28"/>
          <w:szCs w:val="28"/>
        </w:rPr>
        <w:t>若直接责任单位与领导责任单位为同一单位，则按此单位最严重的责任追究方式实施责任追究。</w:t>
      </w:r>
    </w:p>
    <w:p>
      <w:pPr>
        <w:adjustRightInd w:val="0"/>
        <w:snapToGrid w:val="0"/>
        <w:ind w:left="1120" w:hanging="1120" w:hangingChars="400"/>
        <w:jc w:val="left"/>
        <w:rPr>
          <w:rStyle w:val="4"/>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44505"/>
    <w:rsid w:val="1D244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2020-06-23T01:07:00Z</dcterms:created>
  <dc:creator>why</dc:creator>
  <cp:lastModifiedBy>why</cp:lastModifiedBy>
  <dcterms:modified xsi:type="dcterms:W3CDTF">2020-06-23T01:08:22Z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